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37EED" w14:textId="77777777" w:rsidR="002A552C" w:rsidRDefault="002A552C" w:rsidP="005F3D92"/>
    <w:p w14:paraId="5E14DE6C" w14:textId="77777777" w:rsidR="002A552C" w:rsidRDefault="002A552C" w:rsidP="002A552C">
      <w:r>
        <w:t>TISKOVÁ ZPRÁVA</w:t>
      </w:r>
    </w:p>
    <w:p w14:paraId="61A5BBA9" w14:textId="1328AA41" w:rsidR="002A552C" w:rsidRPr="003935CA" w:rsidRDefault="002A552C" w:rsidP="00BD0751">
      <w:pPr>
        <w:pStyle w:val="Nadpis1"/>
        <w:jc w:val="center"/>
        <w:rPr>
          <w:color w:val="auto"/>
        </w:rPr>
      </w:pPr>
      <w:r w:rsidRPr="003935CA">
        <w:rPr>
          <w:color w:val="auto"/>
        </w:rPr>
        <w:t>Obec Věcov vybudovala</w:t>
      </w:r>
      <w:r w:rsidR="00BD0751" w:rsidRPr="003935CA">
        <w:rPr>
          <w:color w:val="auto"/>
        </w:rPr>
        <w:t xml:space="preserve"> s dotační podporou</w:t>
      </w:r>
      <w:r w:rsidRPr="003935CA">
        <w:rPr>
          <w:color w:val="auto"/>
        </w:rPr>
        <w:t xml:space="preserve"> </w:t>
      </w:r>
      <w:r w:rsidR="00BD0751" w:rsidRPr="003935CA">
        <w:rPr>
          <w:color w:val="auto"/>
        </w:rPr>
        <w:t>v místní části Jimramovsk</w:t>
      </w:r>
      <w:r w:rsidR="008B5321">
        <w:rPr>
          <w:color w:val="auto"/>
        </w:rPr>
        <w:t>é</w:t>
      </w:r>
      <w:r w:rsidR="00BD0751" w:rsidRPr="003935CA">
        <w:rPr>
          <w:color w:val="auto"/>
        </w:rPr>
        <w:t xml:space="preserve"> Pavlovic</w:t>
      </w:r>
      <w:r w:rsidR="008B5321">
        <w:rPr>
          <w:color w:val="auto"/>
        </w:rPr>
        <w:t>e</w:t>
      </w:r>
      <w:r w:rsidR="00BD0751" w:rsidRPr="003935CA">
        <w:rPr>
          <w:color w:val="auto"/>
        </w:rPr>
        <w:t xml:space="preserve"> </w:t>
      </w:r>
      <w:r w:rsidRPr="003935CA">
        <w:rPr>
          <w:color w:val="auto"/>
        </w:rPr>
        <w:t>sociální bydlení</w:t>
      </w:r>
    </w:p>
    <w:p w14:paraId="11D5D43F" w14:textId="6B6F323E" w:rsidR="002A552C" w:rsidRPr="00EE202B" w:rsidRDefault="002A552C" w:rsidP="002A552C">
      <w:pPr>
        <w:rPr>
          <w:b/>
          <w:bCs/>
        </w:rPr>
      </w:pPr>
      <w:r w:rsidRPr="00EE202B">
        <w:rPr>
          <w:b/>
          <w:bCs/>
        </w:rPr>
        <w:t xml:space="preserve">Obec Věcov má za sebou úspěšný projekt zaměřený na </w:t>
      </w:r>
      <w:proofErr w:type="gramStart"/>
      <w:r w:rsidRPr="00EE202B">
        <w:rPr>
          <w:b/>
          <w:bCs/>
        </w:rPr>
        <w:t>sociálního</w:t>
      </w:r>
      <w:proofErr w:type="gramEnd"/>
      <w:r w:rsidRPr="00EE202B">
        <w:rPr>
          <w:b/>
          <w:bCs/>
        </w:rPr>
        <w:t xml:space="preserve"> bydlení. Díky </w:t>
      </w:r>
      <w:r w:rsidR="005779D0" w:rsidRPr="00EE202B">
        <w:rPr>
          <w:b/>
          <w:bCs/>
        </w:rPr>
        <w:t>tomu</w:t>
      </w:r>
      <w:r w:rsidRPr="00EE202B">
        <w:rPr>
          <w:b/>
          <w:bCs/>
        </w:rPr>
        <w:t xml:space="preserve"> v obci </w:t>
      </w:r>
      <w:r w:rsidR="006A49B8">
        <w:rPr>
          <w:b/>
          <w:bCs/>
        </w:rPr>
        <w:t>mohly vzniknout d</w:t>
      </w:r>
      <w:r w:rsidR="006A49B8" w:rsidRPr="006A49B8">
        <w:rPr>
          <w:b/>
          <w:bCs/>
        </w:rPr>
        <w:t>va byty 2+kk a tři byty 1+kk</w:t>
      </w:r>
      <w:r w:rsidR="006A49B8">
        <w:rPr>
          <w:b/>
          <w:bCs/>
        </w:rPr>
        <w:t xml:space="preserve"> určené pro osoby v </w:t>
      </w:r>
      <w:proofErr w:type="gramStart"/>
      <w:r w:rsidR="006A49B8">
        <w:rPr>
          <w:b/>
          <w:bCs/>
        </w:rPr>
        <w:t>bytové  nouzi</w:t>
      </w:r>
      <w:proofErr w:type="gramEnd"/>
      <w:r w:rsidR="006A49B8">
        <w:rPr>
          <w:b/>
          <w:bCs/>
        </w:rPr>
        <w:t>, které se nachází</w:t>
      </w:r>
      <w:r w:rsidR="006A49B8" w:rsidRPr="006A49B8">
        <w:rPr>
          <w:b/>
          <w:bCs/>
        </w:rPr>
        <w:t xml:space="preserve"> v podkrovní části </w:t>
      </w:r>
      <w:r w:rsidR="006A49B8">
        <w:rPr>
          <w:b/>
          <w:bCs/>
        </w:rPr>
        <w:t xml:space="preserve">věcovské </w:t>
      </w:r>
      <w:r w:rsidR="008B5321">
        <w:rPr>
          <w:b/>
          <w:bCs/>
        </w:rPr>
        <w:t>budovy občanské vybavenosti</w:t>
      </w:r>
      <w:r w:rsidR="006A49B8" w:rsidRPr="006A49B8">
        <w:rPr>
          <w:b/>
          <w:bCs/>
        </w:rPr>
        <w:t>.</w:t>
      </w:r>
      <w:r w:rsidR="006A49B8">
        <w:rPr>
          <w:b/>
          <w:bCs/>
        </w:rPr>
        <w:t xml:space="preserve"> </w:t>
      </w:r>
      <w:r w:rsidRPr="00EE202B">
        <w:rPr>
          <w:b/>
          <w:bCs/>
        </w:rPr>
        <w:t xml:space="preserve">Jako partnera pro úspěšné získání dotace obec zvolila poradenskou společnost GRANTEX ADVISORY GROUP.  </w:t>
      </w:r>
    </w:p>
    <w:p w14:paraId="6CD54278" w14:textId="03794D5B" w:rsidR="005779D0" w:rsidRPr="00445233" w:rsidRDefault="005779D0" w:rsidP="005779D0">
      <w:r w:rsidRPr="00445233">
        <w:t xml:space="preserve">Obec Věcov se </w:t>
      </w:r>
      <w:proofErr w:type="gramStart"/>
      <w:r w:rsidRPr="00445233">
        <w:t>na nachází</w:t>
      </w:r>
      <w:proofErr w:type="gramEnd"/>
      <w:r w:rsidRPr="00445233">
        <w:t xml:space="preserve"> v CHKO Žďárské vrchy, severovýchodně od Nového Města na Moravě. Žije zde 713 obyvate</w:t>
      </w:r>
      <w:r w:rsidR="006A49B8">
        <w:t>l</w:t>
      </w:r>
      <w:r w:rsidRPr="00445233">
        <w:t xml:space="preserve">. Mezi </w:t>
      </w:r>
      <w:r w:rsidR="006A49B8">
        <w:t xml:space="preserve">místní </w:t>
      </w:r>
      <w:r w:rsidRPr="00445233">
        <w:t>části obce patří: Věcov, Jimramovské Pavlovice,</w:t>
      </w:r>
      <w:r w:rsidR="00445233" w:rsidRPr="00445233">
        <w:t xml:space="preserve"> </w:t>
      </w:r>
      <w:r w:rsidRPr="00445233">
        <w:t xml:space="preserve">Koníkov, Míchov, Odranec a Roženecké Paseky. </w:t>
      </w:r>
      <w:r w:rsidR="00EE202B" w:rsidRPr="00445233">
        <w:t>V</w:t>
      </w:r>
      <w:r w:rsidR="006A49B8">
        <w:t> </w:t>
      </w:r>
      <w:r w:rsidR="00EE202B" w:rsidRPr="00445233">
        <w:t>jednotlivých</w:t>
      </w:r>
      <w:r w:rsidR="006A49B8">
        <w:t xml:space="preserve"> místních</w:t>
      </w:r>
      <w:r w:rsidR="00EE202B" w:rsidRPr="00445233">
        <w:t xml:space="preserve"> částech se každoročně koná řada akcí.</w:t>
      </w:r>
    </w:p>
    <w:p w14:paraId="255A4126" w14:textId="00207783" w:rsidR="006A49B8" w:rsidRDefault="00EE202B" w:rsidP="002A552C">
      <w:r w:rsidRPr="006E5C33">
        <w:t xml:space="preserve">Obec Věcov vnímá problémy </w:t>
      </w:r>
      <w:r w:rsidR="006A49B8" w:rsidRPr="006E5C33">
        <w:t xml:space="preserve">spojené </w:t>
      </w:r>
      <w:r w:rsidRPr="006E5C33">
        <w:t xml:space="preserve">s bydlením, a proto se </w:t>
      </w:r>
      <w:r w:rsidR="006A49B8">
        <w:t xml:space="preserve">v roce 2018 </w:t>
      </w:r>
      <w:r w:rsidRPr="006E5C33">
        <w:t>rozhodla využít příležitost</w:t>
      </w:r>
      <w:r w:rsidR="006A49B8">
        <w:t>i finanční podpory</w:t>
      </w:r>
      <w:r w:rsidRPr="006E5C33">
        <w:t xml:space="preserve"> </w:t>
      </w:r>
      <w:r w:rsidR="006A49B8">
        <w:t xml:space="preserve">z Evropské unie </w:t>
      </w:r>
      <w:r w:rsidRPr="006E5C33">
        <w:t xml:space="preserve">a </w:t>
      </w:r>
      <w:r w:rsidR="00445233">
        <w:t>pomoci.</w:t>
      </w:r>
      <w:r w:rsidRPr="006E5C33">
        <w:t xml:space="preserve"> </w:t>
      </w:r>
      <w:r>
        <w:t xml:space="preserve">Lidí, kteří nemají prostředky k zajištění vlastního bydlení, </w:t>
      </w:r>
      <w:r w:rsidR="00445233">
        <w:t>není</w:t>
      </w:r>
      <w:r>
        <w:t xml:space="preserve"> ve Věcově málo.</w:t>
      </w:r>
      <w:r w:rsidRPr="00445233">
        <w:t xml:space="preserve"> </w:t>
      </w:r>
      <w:r w:rsidR="005F3D92" w:rsidRPr="00D108E2">
        <w:t>Cílem projektu je</w:t>
      </w:r>
      <w:r w:rsidR="00445233">
        <w:t xml:space="preserve"> proto</w:t>
      </w:r>
      <w:r w:rsidR="005F3D92" w:rsidRPr="00D108E2">
        <w:t xml:space="preserve"> vestavba sociálních bytů </w:t>
      </w:r>
      <w:r w:rsidR="005F3D92">
        <w:t>v</w:t>
      </w:r>
      <w:r w:rsidR="005F3D92" w:rsidRPr="00D108E2">
        <w:t xml:space="preserve"> podkroví společenského domu. </w:t>
      </w:r>
      <w:r w:rsidR="006A49B8">
        <w:t>O</w:t>
      </w:r>
      <w:r w:rsidR="005F3D92" w:rsidRPr="00D108E2">
        <w:t>bjekt</w:t>
      </w:r>
      <w:r w:rsidR="006A49B8">
        <w:t>, kde vznikly sociální byty, byl</w:t>
      </w:r>
      <w:r w:rsidR="005F3D92" w:rsidRPr="00D108E2">
        <w:t xml:space="preserve"> využíván jako víceúčelová budova, která zahrnuje společenský sál, kanceláře, zasedací místnosti</w:t>
      </w:r>
      <w:r w:rsidR="008B5321">
        <w:t xml:space="preserve">, </w:t>
      </w:r>
      <w:proofErr w:type="gramStart"/>
      <w:r w:rsidR="008B5321">
        <w:t xml:space="preserve">dílny </w:t>
      </w:r>
      <w:r w:rsidR="005F3D92" w:rsidRPr="00D108E2">
        <w:t xml:space="preserve"> a sklady</w:t>
      </w:r>
      <w:proofErr w:type="gramEnd"/>
      <w:r w:rsidR="005F3D92" w:rsidRPr="00D108E2">
        <w:t xml:space="preserve">. </w:t>
      </w:r>
    </w:p>
    <w:p w14:paraId="5CA8437E" w14:textId="7F111573" w:rsidR="002A552C" w:rsidRDefault="006A49B8" w:rsidP="006A49B8">
      <w:r>
        <w:t>Vybudováno bylo pět sociálních bytů, v nichž bude možné ubytovat</w:t>
      </w:r>
      <w:r w:rsidRPr="00FB4858">
        <w:t xml:space="preserve"> třináct osob v bytové nouzi</w:t>
      </w:r>
      <w:r w:rsidRPr="006D7A60">
        <w:t>, které</w:t>
      </w:r>
      <w:r w:rsidRPr="00D108E2">
        <w:t xml:space="preserve"> jsou ohrožen</w:t>
      </w:r>
      <w:r>
        <w:t>y</w:t>
      </w:r>
      <w:r w:rsidRPr="00D108E2">
        <w:t xml:space="preserve"> sociálním vyloučením</w:t>
      </w:r>
      <w:r>
        <w:t>.</w:t>
      </w:r>
      <w:r w:rsidR="002A552C" w:rsidRPr="00445233">
        <w:t xml:space="preserve"> Pojem „bytová nouze“ je definován prostřednictvím sociální situace, resp. události, ve které se oprávněné osoby nacház</w:t>
      </w:r>
      <w:r w:rsidR="00445233">
        <w:t>í</w:t>
      </w:r>
      <w:r w:rsidR="002A552C" w:rsidRPr="00445233">
        <w:t>, a to ve spojení s neuspokojenou bytovou potřebou. Za osobu v bytové nouzi se podle navržené definice Ministerstva pro místní rozvoj Č</w:t>
      </w:r>
      <w:r w:rsidR="00445233">
        <w:t>R</w:t>
      </w:r>
      <w:r w:rsidR="002A552C" w:rsidRPr="00445233">
        <w:t xml:space="preserve"> považuje fyzická osoba, </w:t>
      </w:r>
      <w:r w:rsidR="00445233">
        <w:t>která</w:t>
      </w:r>
      <w:r w:rsidR="002A552C" w:rsidRPr="00445233">
        <w:t xml:space="preserve"> nemá možnost užívat žádné obydlí nebo užívá nevhodné nebo je ohrožena jeho ztrátou. Zároveň jsou její celkové sociální a majetkové poměry takové, že jí neumožňují překonat tuto nepříznivou situaci vlastním přičiněním. </w:t>
      </w:r>
    </w:p>
    <w:p w14:paraId="0B9F797F" w14:textId="7FD92F76" w:rsidR="005F3D92" w:rsidRDefault="006A49B8" w:rsidP="006A49B8">
      <w:r>
        <w:t xml:space="preserve">Starostka obce, Eva Laštovicová, říká: </w:t>
      </w:r>
      <w:r w:rsidRPr="006A49B8">
        <w:rPr>
          <w:rStyle w:val="Zdraznnintenzivn"/>
        </w:rPr>
        <w:t>„V posledních letech se na obec postupně obrac</w:t>
      </w:r>
      <w:r w:rsidR="008B5321">
        <w:rPr>
          <w:rStyle w:val="Zdraznnintenzivn"/>
        </w:rPr>
        <w:t>elo</w:t>
      </w:r>
      <w:r w:rsidRPr="006A49B8">
        <w:rPr>
          <w:rStyle w:val="Zdraznnintenzivn"/>
        </w:rPr>
        <w:t xml:space="preserve"> stále více </w:t>
      </w:r>
      <w:r w:rsidR="005F3D92" w:rsidRPr="006A49B8">
        <w:rPr>
          <w:rStyle w:val="Zdraznnintenzivn"/>
        </w:rPr>
        <w:t>žadatelů o bydlení</w:t>
      </w:r>
      <w:r w:rsidR="007F5F3F" w:rsidRPr="006A49B8">
        <w:rPr>
          <w:rStyle w:val="Zdraznnintenzivn"/>
        </w:rPr>
        <w:t xml:space="preserve">. </w:t>
      </w:r>
      <w:r w:rsidR="008B5321">
        <w:rPr>
          <w:rStyle w:val="Zdraznnintenzivn"/>
        </w:rPr>
        <w:t>P</w:t>
      </w:r>
      <w:r w:rsidRPr="006A49B8">
        <w:rPr>
          <w:rStyle w:val="Zdraznnintenzivn"/>
        </w:rPr>
        <w:t>roto můj předchůdce – pan starosta Zdeněk Vraspír – začal</w:t>
      </w:r>
      <w:r w:rsidR="005F3D92" w:rsidRPr="006A49B8">
        <w:rPr>
          <w:rStyle w:val="Zdraznnintenzivn"/>
        </w:rPr>
        <w:t xml:space="preserve"> již v roce 2014 podnikat první kroky k vybudování sociálního bydlení pro občany v nepříznivé životní situaci. </w:t>
      </w:r>
      <w:r w:rsidRPr="006A49B8">
        <w:rPr>
          <w:rStyle w:val="Zdraznnintenzivn"/>
        </w:rPr>
        <w:t>Vytipován byl i skvělý objekt</w:t>
      </w:r>
      <w:r w:rsidR="005F3D92" w:rsidRPr="006A49B8">
        <w:rPr>
          <w:rStyle w:val="Zdraznnintenzivn"/>
        </w:rPr>
        <w:t xml:space="preserve"> – budov</w:t>
      </w:r>
      <w:r w:rsidRPr="006A49B8">
        <w:rPr>
          <w:rStyle w:val="Zdraznnintenzivn"/>
        </w:rPr>
        <w:t>a</w:t>
      </w:r>
      <w:r w:rsidR="005F3D92" w:rsidRPr="006A49B8">
        <w:rPr>
          <w:rStyle w:val="Zdraznnintenzivn"/>
        </w:rPr>
        <w:t xml:space="preserve"> bývalého lihovaru</w:t>
      </w:r>
      <w:r w:rsidRPr="006A49B8">
        <w:rPr>
          <w:rStyle w:val="Zdraznnintenzivn"/>
        </w:rPr>
        <w:t xml:space="preserve">, dnes </w:t>
      </w:r>
      <w:r w:rsidR="008B5321">
        <w:rPr>
          <w:rStyle w:val="Zdraznnintenzivn"/>
        </w:rPr>
        <w:t>víceúčelová budova</w:t>
      </w:r>
      <w:r w:rsidRPr="006A49B8">
        <w:rPr>
          <w:rStyle w:val="Zdraznnintenzivn"/>
        </w:rPr>
        <w:t xml:space="preserve"> </w:t>
      </w:r>
      <w:r w:rsidR="005F3D92" w:rsidRPr="006A49B8">
        <w:rPr>
          <w:rStyle w:val="Zdraznnintenzivn"/>
        </w:rPr>
        <w:t>v místní části Jimramovské Pavlovice.</w:t>
      </w:r>
      <w:r w:rsidRPr="006A49B8">
        <w:rPr>
          <w:rStyle w:val="Zdraznnintenzivn"/>
        </w:rPr>
        <w:t xml:space="preserve"> Těžko bychom</w:t>
      </w:r>
      <w:r w:rsidR="008B5321">
        <w:rPr>
          <w:rStyle w:val="Zdraznnintenzivn"/>
        </w:rPr>
        <w:t>v</w:t>
      </w:r>
      <w:bookmarkStart w:id="0" w:name="_GoBack"/>
      <w:bookmarkEnd w:id="0"/>
      <w:r w:rsidRPr="006A49B8">
        <w:rPr>
          <w:rStyle w:val="Zdraznnintenzivn"/>
        </w:rPr>
        <w:t xml:space="preserve"> podkrovní části domu hledali lepší využití.</w:t>
      </w:r>
      <w:r w:rsidR="00EE202B" w:rsidRPr="006A49B8">
        <w:rPr>
          <w:rStyle w:val="Zdraznnintenzivn"/>
        </w:rPr>
        <w:t>“</w:t>
      </w:r>
    </w:p>
    <w:p w14:paraId="11FC5C3A" w14:textId="77777777" w:rsidR="006A49B8" w:rsidRDefault="006A49B8" w:rsidP="006A49B8">
      <w:r w:rsidRPr="00754676">
        <w:rPr>
          <w:rStyle w:val="Zdraznnintenzivn"/>
        </w:rPr>
        <w:lastRenderedPageBreak/>
        <w:t>„</w:t>
      </w:r>
      <w:r>
        <w:rPr>
          <w:rStyle w:val="Zdraznnintenzivn"/>
        </w:rPr>
        <w:t>C</w:t>
      </w:r>
      <w:r w:rsidRPr="00A92646">
        <w:rPr>
          <w:rStyle w:val="Zdraznnintenzivn"/>
        </w:rPr>
        <w:t>ílem sociálního bydlení je předcházet sociálnímu vyloučení a řešit finanční problémy spojené s nedostatkem bytového fondu obcí a problémy s předražením na realitním trhu.</w:t>
      </w:r>
      <w:r>
        <w:rPr>
          <w:rStyle w:val="Zdraznnintenzivn"/>
        </w:rPr>
        <w:t xml:space="preserve"> V současné době je možné obdobné projekty financovat z tzv. Státního fondu podpory investic, v dalších letech bude sociální bydlení opět tématem Integrovaného regionálního operačního programu 2021+,</w:t>
      </w:r>
      <w:r w:rsidRPr="00754676">
        <w:rPr>
          <w:rStyle w:val="Zdraznnintenzivn"/>
        </w:rPr>
        <w:t>“</w:t>
      </w:r>
      <w:r>
        <w:t xml:space="preserve"> dodává Lucie Dušková, manažerka dotačních projektů, která připravila úspěšnou žádost o dotaci a projekt v době jeho realizace administrovala. </w:t>
      </w:r>
    </w:p>
    <w:p w14:paraId="4010E1A1" w14:textId="77777777" w:rsidR="006A49B8" w:rsidRPr="00B007F5" w:rsidRDefault="008B5321" w:rsidP="006A49B8">
      <w:pPr>
        <w:rPr>
          <w:highlight w:val="yellow"/>
        </w:rPr>
      </w:pPr>
      <w:r>
        <w:pict w14:anchorId="3FC038D0">
          <v:rect id="_x0000_i1025" style="width:0;height:1.5pt" o:hralign="center" o:hrstd="t" o:hr="t" fillcolor="#a0a0a0" stroked="f"/>
        </w:pict>
      </w:r>
    </w:p>
    <w:p w14:paraId="62ACA5A4" w14:textId="77777777" w:rsidR="006A49B8" w:rsidRPr="00AF6A60" w:rsidRDefault="006A49B8" w:rsidP="006A49B8">
      <w:pPr>
        <w:spacing w:after="0"/>
        <w:rPr>
          <w:b/>
          <w:bCs/>
        </w:rPr>
      </w:pPr>
      <w:r w:rsidRPr="00AF6A60">
        <w:rPr>
          <w:b/>
          <w:bCs/>
        </w:rPr>
        <w:t>Doplňující informace k projektu:</w:t>
      </w:r>
    </w:p>
    <w:p w14:paraId="145B81B6" w14:textId="231CD40E" w:rsidR="006A49B8" w:rsidRPr="006A49B8" w:rsidRDefault="006A49B8" w:rsidP="006A49B8">
      <w:pPr>
        <w:pStyle w:val="Odstavecseseznamem"/>
        <w:numPr>
          <w:ilvl w:val="0"/>
          <w:numId w:val="1"/>
        </w:numPr>
        <w:rPr>
          <w:rFonts w:ascii="Cambria" w:eastAsiaTheme="minorEastAsia" w:hAnsi="Cambria"/>
          <w:sz w:val="23"/>
          <w:szCs w:val="21"/>
          <w:lang w:eastAsia="cs-CZ"/>
        </w:rPr>
      </w:pPr>
      <w:r w:rsidRPr="006A49B8">
        <w:rPr>
          <w:rFonts w:ascii="Cambria" w:eastAsiaTheme="minorEastAsia" w:hAnsi="Cambria"/>
          <w:sz w:val="23"/>
          <w:szCs w:val="21"/>
          <w:lang w:eastAsia="cs-CZ"/>
        </w:rPr>
        <w:t>Příjemce dotace: Obec Věcov</w:t>
      </w:r>
    </w:p>
    <w:p w14:paraId="158BE3A2" w14:textId="6B927F99" w:rsidR="006A49B8" w:rsidRPr="006A49B8" w:rsidRDefault="006A49B8" w:rsidP="006A49B8">
      <w:pPr>
        <w:pStyle w:val="Odstavecseseznamem"/>
        <w:numPr>
          <w:ilvl w:val="0"/>
          <w:numId w:val="1"/>
        </w:numPr>
        <w:rPr>
          <w:rFonts w:ascii="Cambria" w:eastAsiaTheme="minorEastAsia" w:hAnsi="Cambria"/>
          <w:sz w:val="23"/>
          <w:szCs w:val="21"/>
          <w:lang w:eastAsia="cs-CZ"/>
        </w:rPr>
      </w:pPr>
      <w:r w:rsidRPr="006A49B8">
        <w:rPr>
          <w:rFonts w:ascii="Cambria" w:eastAsiaTheme="minorEastAsia" w:hAnsi="Cambria"/>
          <w:sz w:val="23"/>
          <w:szCs w:val="21"/>
          <w:lang w:eastAsia="cs-CZ"/>
        </w:rPr>
        <w:t xml:space="preserve">Projekt </w:t>
      </w:r>
      <w:r w:rsidRPr="006A49B8">
        <w:rPr>
          <w:rFonts w:ascii="Cambria" w:eastAsiaTheme="minorEastAsia" w:hAnsi="Cambria"/>
          <w:i/>
          <w:iCs/>
          <w:sz w:val="23"/>
          <w:szCs w:val="21"/>
          <w:lang w:eastAsia="cs-CZ"/>
        </w:rPr>
        <w:t>Věcov - sociální byty Jimramovské Pavlovice</w:t>
      </w:r>
      <w:r w:rsidRPr="006A49B8">
        <w:rPr>
          <w:rFonts w:ascii="Cambria" w:eastAsiaTheme="minorEastAsia" w:hAnsi="Cambria"/>
          <w:sz w:val="23"/>
          <w:szCs w:val="21"/>
          <w:lang w:eastAsia="cs-CZ"/>
        </w:rPr>
        <w:t xml:space="preserve"> je spolufinancován z Integrovaného regionálního operačního programu.</w:t>
      </w:r>
    </w:p>
    <w:p w14:paraId="32A88064" w14:textId="77777777" w:rsidR="006A49B8" w:rsidRDefault="008B5321" w:rsidP="006A49B8">
      <w:r>
        <w:pict w14:anchorId="4C504FC4">
          <v:rect id="_x0000_i1026" style="width:0;height:1.5pt" o:hralign="center" o:hrstd="t" o:hr="t" fillcolor="#a0a0a0" stroked="f"/>
        </w:pict>
      </w:r>
    </w:p>
    <w:p w14:paraId="05523B32" w14:textId="77777777" w:rsidR="006A49B8" w:rsidRDefault="006A49B8" w:rsidP="006A49B8">
      <w:pPr>
        <w:spacing w:after="0"/>
        <w:rPr>
          <w:b/>
          <w:bCs/>
        </w:rPr>
      </w:pPr>
      <w:r w:rsidRPr="00AF6A60">
        <w:rPr>
          <w:b/>
          <w:bCs/>
        </w:rPr>
        <w:t>Kontakt pro média:</w:t>
      </w:r>
    </w:p>
    <w:p w14:paraId="128D9459" w14:textId="3F266ADF" w:rsidR="006A49B8" w:rsidRDefault="006A49B8" w:rsidP="006A49B8">
      <w:pPr>
        <w:spacing w:after="0"/>
        <w:rPr>
          <w:lang w:eastAsia="cs-CZ"/>
        </w:rPr>
      </w:pPr>
      <w:r>
        <w:rPr>
          <w:lang w:eastAsia="cs-CZ"/>
        </w:rPr>
        <w:t>Eva Laštovicová, starostka obce Věcov</w:t>
      </w:r>
    </w:p>
    <w:p w14:paraId="3FDEB4CB" w14:textId="7022AD83" w:rsidR="006A49B8" w:rsidRDefault="006A49B8" w:rsidP="006A49B8">
      <w:pPr>
        <w:spacing w:after="0"/>
        <w:rPr>
          <w:lang w:eastAsia="cs-CZ"/>
        </w:rPr>
      </w:pPr>
      <w:r>
        <w:rPr>
          <w:lang w:eastAsia="cs-CZ"/>
        </w:rPr>
        <w:t>obec.vecov@tiscali.cz</w:t>
      </w:r>
    </w:p>
    <w:p w14:paraId="09BCD4A4" w14:textId="28FEDE82" w:rsidR="00E70F91" w:rsidRDefault="006A49B8" w:rsidP="006A49B8">
      <w:r>
        <w:rPr>
          <w:lang w:eastAsia="cs-CZ"/>
        </w:rPr>
        <w:t>tel: 566 562 821, 724 184 759</w:t>
      </w:r>
    </w:p>
    <w:p w14:paraId="1B7136A1" w14:textId="77777777" w:rsidR="00EE202B" w:rsidRDefault="00EE202B"/>
    <w:p w14:paraId="300E074F" w14:textId="77777777" w:rsidR="005F3D92" w:rsidRDefault="005F3D92"/>
    <w:p w14:paraId="5F34C44F" w14:textId="065BEF2F" w:rsidR="005F3D92" w:rsidRDefault="005F3D92"/>
    <w:p w14:paraId="0FF38172" w14:textId="77777777" w:rsidR="005F3D92" w:rsidRDefault="005F3D92"/>
    <w:sectPr w:rsidR="005F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9D4"/>
    <w:multiLevelType w:val="hybridMultilevel"/>
    <w:tmpl w:val="C7B88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92"/>
    <w:rsid w:val="002A552C"/>
    <w:rsid w:val="003935CA"/>
    <w:rsid w:val="00445233"/>
    <w:rsid w:val="005779D0"/>
    <w:rsid w:val="005F3D92"/>
    <w:rsid w:val="006A49B8"/>
    <w:rsid w:val="007F5F3F"/>
    <w:rsid w:val="008B5321"/>
    <w:rsid w:val="00A359E4"/>
    <w:rsid w:val="00B97CA9"/>
    <w:rsid w:val="00BD0751"/>
    <w:rsid w:val="00D95124"/>
    <w:rsid w:val="00E70F91"/>
    <w:rsid w:val="00EE202B"/>
    <w:rsid w:val="00F1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3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D92"/>
    <w:pPr>
      <w:spacing w:line="336" w:lineRule="auto"/>
      <w:jc w:val="both"/>
    </w:pPr>
    <w:rPr>
      <w:rFonts w:ascii="Cambria" w:eastAsiaTheme="minorEastAsia" w:hAnsi="Cambria"/>
      <w:sz w:val="23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BD0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F5F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5F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F3F"/>
    <w:rPr>
      <w:rFonts w:ascii="Cambria" w:eastAsiaTheme="minorEastAs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F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F3F"/>
    <w:rPr>
      <w:rFonts w:ascii="Cambria" w:eastAsiaTheme="minorEastAsia" w:hAnsi="Cambria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D0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6A49B8"/>
    <w:rPr>
      <w:i/>
      <w:iCs/>
      <w:color w:val="4472C4" w:themeColor="accent1"/>
    </w:rPr>
  </w:style>
  <w:style w:type="character" w:customStyle="1" w:styleId="datalabel">
    <w:name w:val="datalabel"/>
    <w:basedOn w:val="Standardnpsmoodstavce"/>
    <w:rsid w:val="006A49B8"/>
  </w:style>
  <w:style w:type="paragraph" w:styleId="Odstavecseseznamem">
    <w:name w:val="List Paragraph"/>
    <w:basedOn w:val="Normln"/>
    <w:uiPriority w:val="34"/>
    <w:qFormat/>
    <w:rsid w:val="006A49B8"/>
    <w:pPr>
      <w:spacing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D92"/>
    <w:pPr>
      <w:spacing w:line="336" w:lineRule="auto"/>
      <w:jc w:val="both"/>
    </w:pPr>
    <w:rPr>
      <w:rFonts w:ascii="Cambria" w:eastAsiaTheme="minorEastAsia" w:hAnsi="Cambria"/>
      <w:sz w:val="23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BD0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F5F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5F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F3F"/>
    <w:rPr>
      <w:rFonts w:ascii="Cambria" w:eastAsiaTheme="minorEastAs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F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F3F"/>
    <w:rPr>
      <w:rFonts w:ascii="Cambria" w:eastAsiaTheme="minorEastAsia" w:hAnsi="Cambria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D0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6A49B8"/>
    <w:rPr>
      <w:i/>
      <w:iCs/>
      <w:color w:val="4472C4" w:themeColor="accent1"/>
    </w:rPr>
  </w:style>
  <w:style w:type="character" w:customStyle="1" w:styleId="datalabel">
    <w:name w:val="datalabel"/>
    <w:basedOn w:val="Standardnpsmoodstavce"/>
    <w:rsid w:val="006A49B8"/>
  </w:style>
  <w:style w:type="paragraph" w:styleId="Odstavecseseznamem">
    <w:name w:val="List Paragraph"/>
    <w:basedOn w:val="Normln"/>
    <w:uiPriority w:val="34"/>
    <w:qFormat/>
    <w:rsid w:val="006A49B8"/>
    <w:pPr>
      <w:spacing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7816">
                      <w:marLeft w:val="14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0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4464">
                      <w:marLeft w:val="14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4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039">
                      <w:marLeft w:val="14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Müllerová</dc:creator>
  <cp:lastModifiedBy>Laštovicová</cp:lastModifiedBy>
  <cp:revision>3</cp:revision>
  <cp:lastPrinted>2021-08-31T12:14:00Z</cp:lastPrinted>
  <dcterms:created xsi:type="dcterms:W3CDTF">2021-08-31T12:15:00Z</dcterms:created>
  <dcterms:modified xsi:type="dcterms:W3CDTF">2021-08-31T12:28:00Z</dcterms:modified>
</cp:coreProperties>
</file>